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60B1CCE4" w:rsidR="003B3547" w:rsidRDefault="00890443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398E3FA4">
                <wp:simplePos x="0" y="0"/>
                <wp:positionH relativeFrom="column">
                  <wp:posOffset>6230620</wp:posOffset>
                </wp:positionH>
                <wp:positionV relativeFrom="paragraph">
                  <wp:posOffset>424</wp:posOffset>
                </wp:positionV>
                <wp:extent cx="457200" cy="4935855"/>
                <wp:effectExtent l="0" t="0" r="0" b="0"/>
                <wp:wrapTight wrapText="bothSides">
                  <wp:wrapPolygon edited="0">
                    <wp:start x="1800" y="250"/>
                    <wp:lineTo x="1800" y="21342"/>
                    <wp:lineTo x="18900" y="21342"/>
                    <wp:lineTo x="18900" y="250"/>
                    <wp:lineTo x="1800" y="250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00B695C8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180EA3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HABILITATION ÉLECTRIQUE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90.6pt;margin-top:.05pt;width:36pt;height:38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" filled="f" stroked="f">
                <v:textbox style="layout-flow:vertical;mso-layout-flow-alt:bottom-to-top" inset=",7.2pt,,7.2pt">
                  <w:txbxContent>
                    <w:p w14:paraId="5D69A947" w14:textId="00B695C8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180EA3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HABILITATION ÉLECTRIQUE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142BA61" w14:textId="77777777" w:rsidR="00B04BFF" w:rsidRDefault="00B04BFF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</w:p>
    <w:p w14:paraId="5DFA3473" w14:textId="77777777" w:rsidR="00B04BFF" w:rsidRDefault="00B04BFF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</w:p>
    <w:p w14:paraId="61FD1736" w14:textId="07F5062A" w:rsidR="00965F36" w:rsidRPr="00965F36" w:rsidRDefault="006E5BFE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MÉTIERS </w:t>
      </w:r>
    </w:p>
    <w:p w14:paraId="733AFCEF" w14:textId="77777777" w:rsidR="00B04BFF" w:rsidRDefault="006E5BFE" w:rsidP="00B04BFF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bookmarkStart w:id="0" w:name="_Hlk71881306"/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HABILITATION ÉLECTRIQUE </w:t>
      </w:r>
      <w:r w:rsidR="00B04BFF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POUR NON ELECTRICIENS </w:t>
      </w:r>
    </w:p>
    <w:p w14:paraId="53AE8004" w14:textId="1CE0B2E0" w:rsidR="00965F36" w:rsidRPr="00B04BFF" w:rsidRDefault="00B04BFF" w:rsidP="00B04BFF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  <w:lang w:val="en-US"/>
        </w:rPr>
      </w:pPr>
      <w:r w:rsidRPr="00B04BFF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  <w:lang w:val="en-US"/>
        </w:rPr>
        <w:t xml:space="preserve">H0(V)-B0-BS-BE </w:t>
      </w:r>
      <w:proofErr w:type="spellStart"/>
      <w:r w:rsidRPr="00B04BFF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  <w:lang w:val="en-US"/>
        </w:rPr>
        <w:t>Manoeuvres</w:t>
      </w:r>
      <w:proofErr w:type="spellEnd"/>
    </w:p>
    <w:p w14:paraId="41EF5B07" w14:textId="77777777" w:rsidR="00102FCB" w:rsidRPr="00B04BFF" w:rsidRDefault="00102FCB" w:rsidP="00B04BFF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  <w:lang w:val="en-US"/>
        </w:rPr>
      </w:pPr>
    </w:p>
    <w:p w14:paraId="1683FED3" w14:textId="791DA101" w:rsidR="00102FCB" w:rsidRPr="009D4C56" w:rsidRDefault="00102FCB" w:rsidP="009D4C56">
      <w:pPr>
        <w:spacing w:beforeLines="1" w:before="2" w:after="0" w:line="288" w:lineRule="auto"/>
        <w:ind w:left="720"/>
        <w:rPr>
          <w:rFonts w:ascii="Source Sans Pro" w:hAnsi="Source Sans Pro" w:cs="Times New Roman"/>
          <w:color w:val="666666"/>
          <w:sz w:val="22"/>
          <w:szCs w:val="22"/>
        </w:rPr>
      </w:pPr>
      <w:r w:rsidRPr="009D4C56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r w:rsidRPr="009D4C56">
        <w:rPr>
          <w:rFonts w:ascii="Source Sans Pro" w:hAnsi="Source Sans Pro" w:cs="Times New Roman"/>
          <w:color w:val="666666"/>
          <w:sz w:val="22"/>
          <w:szCs w:val="22"/>
        </w:rPr>
        <w:t xml:space="preserve">Cette formation a pour objectif </w:t>
      </w:r>
      <w:r w:rsidR="006E5BFE" w:rsidRPr="009D4C56">
        <w:rPr>
          <w:rFonts w:ascii="Source Sans Pro" w:hAnsi="Source Sans Pro" w:cs="Times New Roman"/>
          <w:color w:val="666666"/>
          <w:sz w:val="22"/>
          <w:szCs w:val="22"/>
        </w:rPr>
        <w:t xml:space="preserve">de donner aux stagiaires </w:t>
      </w:r>
      <w:r w:rsidR="00B04BFF">
        <w:rPr>
          <w:rFonts w:ascii="Source Sans Pro" w:hAnsi="Source Sans Pro" w:cs="Times New Roman"/>
          <w:color w:val="666666"/>
          <w:sz w:val="22"/>
          <w:szCs w:val="22"/>
        </w:rPr>
        <w:t xml:space="preserve">la </w:t>
      </w:r>
      <w:r w:rsidR="00772DB7">
        <w:rPr>
          <w:rFonts w:ascii="Source Sans Pro" w:hAnsi="Source Sans Pro" w:cs="Times New Roman"/>
          <w:color w:val="666666"/>
          <w:sz w:val="22"/>
          <w:szCs w:val="22"/>
        </w:rPr>
        <w:t>préparation nécessaire</w:t>
      </w:r>
      <w:r w:rsidR="00B04BFF">
        <w:rPr>
          <w:rFonts w:ascii="Source Sans Pro" w:hAnsi="Source Sans Pro" w:cs="Times New Roman"/>
          <w:color w:val="666666"/>
          <w:sz w:val="22"/>
          <w:szCs w:val="22"/>
        </w:rPr>
        <w:t xml:space="preserve"> à l’habilitation électrique dans un environnement électrique en basse tension</w:t>
      </w:r>
    </w:p>
    <w:bookmarkEnd w:id="0"/>
    <w:p w14:paraId="60D3B1FA" w14:textId="5392491F" w:rsidR="00102FCB" w:rsidRPr="00F07726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3B3547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55CB1010" w14:textId="77777777" w:rsidR="00102FCB" w:rsidRPr="00FC1913" w:rsidRDefault="00102FCB" w:rsidP="00FC1913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FC1913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À l'issue de la session, les stagiaires seront capables de :</w:t>
            </w:r>
          </w:p>
          <w:p w14:paraId="4033A8C2" w14:textId="34346C41" w:rsidR="00D65395" w:rsidRPr="00FC1913" w:rsidRDefault="00B04BFF" w:rsidP="00B04BFF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Percevoir et maitriser les dangers du courant électrique afin d’analyser et mettre en œuvre les moyens de protections nécessaires.</w:t>
            </w:r>
          </w:p>
        </w:tc>
      </w:tr>
      <w:tr w:rsidR="00AE4D84" w14:paraId="14D3747C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0132919B" w14:textId="5F6377BF" w:rsidR="00AE4D84" w:rsidRDefault="00B04BFF" w:rsidP="00FC1913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bookmarkStart w:id="1" w:name="_Hlk71881340"/>
            <w:r>
              <w:rPr>
                <w:rFonts w:cs="Arial"/>
                <w:color w:val="595959" w:themeColor="text1" w:themeTint="A6"/>
                <w:sz w:val="22"/>
                <w:szCs w:val="22"/>
              </w:rPr>
              <w:t>Connaitre les règles élémentaires de l’électricité</w:t>
            </w:r>
          </w:p>
          <w:bookmarkEnd w:id="1"/>
          <w:p w14:paraId="322D744D" w14:textId="1C4E4179" w:rsidR="00FC1913" w:rsidRPr="00FC1913" w:rsidRDefault="00FC1913" w:rsidP="00FC1913">
            <w:pPr>
              <w:pStyle w:val="Paragraphedeliste"/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0A713FB4" w14:textId="77777777" w:rsidTr="003B3547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720C1DD7" w14:textId="49F880AC" w:rsidR="00B04BFF" w:rsidRDefault="00B04BFF" w:rsidP="00B04BFF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Notion élémentaire d’électricité</w:t>
            </w:r>
          </w:p>
          <w:p w14:paraId="3EABDFC1" w14:textId="5DFDCAD2" w:rsidR="00B04BFF" w:rsidRDefault="00B04BFF" w:rsidP="00B04BFF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Le courant électrique et le corps humain</w:t>
            </w:r>
          </w:p>
          <w:p w14:paraId="714C8A2C" w14:textId="630F75DB" w:rsidR="00B04BFF" w:rsidRDefault="00B04BFF" w:rsidP="00B04BFF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Incidents et accidents dans les ouvrages électriques</w:t>
            </w:r>
          </w:p>
          <w:p w14:paraId="42841E15" w14:textId="51CB8AEF" w:rsidR="00B04BFF" w:rsidRDefault="00B04BFF" w:rsidP="00B04BFF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Appareils de sectionnements, de commandes et de protections</w:t>
            </w:r>
          </w:p>
          <w:p w14:paraId="2BD7E3DE" w14:textId="65AFB5BA" w:rsidR="00B04BFF" w:rsidRDefault="00B04BFF" w:rsidP="00B04BFF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Les règles de sécurité selon la norme C 18510</w:t>
            </w:r>
          </w:p>
          <w:p w14:paraId="22BF741B" w14:textId="5F264A21" w:rsidR="00B04BFF" w:rsidRDefault="00B04BFF" w:rsidP="00B04BFF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Les domaines d’interventions et les limites selon les habilitations</w:t>
            </w:r>
          </w:p>
          <w:p w14:paraId="459402E2" w14:textId="011BAB85" w:rsidR="00B04BFF" w:rsidRPr="00B04BFF" w:rsidRDefault="00B04BFF" w:rsidP="00B04BFF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Les moyens de protections et d’interventions en cas d’accident en milieu électrique</w:t>
            </w:r>
          </w:p>
          <w:p w14:paraId="5C7EE057" w14:textId="4FAFB7E9" w:rsidR="00AE4D84" w:rsidRPr="006E5BFE" w:rsidRDefault="00AE4D84" w:rsidP="006E5BFE">
            <w:pPr>
              <w:autoSpaceDE w:val="0"/>
              <w:autoSpaceDN w:val="0"/>
              <w:adjustRightInd w:val="0"/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5122F2B0" w14:textId="77777777" w:rsidTr="003B3547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PUBLIC</w:t>
            </w:r>
          </w:p>
        </w:tc>
        <w:tc>
          <w:tcPr>
            <w:tcW w:w="7222" w:type="dxa"/>
            <w:shd w:val="clear" w:color="auto" w:fill="auto"/>
          </w:tcPr>
          <w:p w14:paraId="6614A877" w14:textId="5E7649DF" w:rsidR="00AE4D84" w:rsidRPr="006E5BFE" w:rsidRDefault="00B04BFF" w:rsidP="006E5BFE">
            <w:p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Toute personne qui intervient au contact de l’électricité dans son activité de travail</w:t>
            </w:r>
          </w:p>
          <w:p w14:paraId="29DAFCDA" w14:textId="18CFFE27" w:rsidR="00FC1913" w:rsidRPr="00FC1913" w:rsidRDefault="00FC1913" w:rsidP="00FC1913">
            <w:pPr>
              <w:pStyle w:val="Paragraphedeliste"/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0FDBB6A9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EEB065F" w14:textId="0C253C70" w:rsidR="00EB58E8" w:rsidRDefault="00B04BFF" w:rsidP="00FC1913">
            <w:p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>
              <w:rPr>
                <w:rFonts w:cs="Arial"/>
                <w:color w:val="595959" w:themeColor="text1" w:themeTint="A6"/>
                <w:sz w:val="22"/>
                <w:szCs w:val="22"/>
              </w:rPr>
              <w:t>Formateur certifié sur les domaines enseignés</w:t>
            </w:r>
          </w:p>
          <w:p w14:paraId="5B420C38" w14:textId="2A11FB86" w:rsidR="006E5BFE" w:rsidRPr="00FC1913" w:rsidRDefault="006E5BFE" w:rsidP="00FC1913">
            <w:p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5EE5BDD6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696EE8CC" w14:textId="243E11A9" w:rsidR="00EB58E8" w:rsidRPr="00FC1913" w:rsidRDefault="000A1572" w:rsidP="00FC1913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Jonathan THEVENET</w:t>
            </w:r>
          </w:p>
        </w:tc>
      </w:tr>
      <w:tr w:rsidR="00AE4D84" w14:paraId="7BEDDA8E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180EA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180EA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180EA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0E8F1BAE" w14:textId="12951A18" w:rsidR="00B87CD1" w:rsidRDefault="00FC1913" w:rsidP="00B04BFF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  <w:r w:rsidRPr="00FC1913">
              <w:rPr>
                <w:rFonts w:cs="Arial"/>
                <w:b/>
                <w:bCs/>
                <w:color w:val="595959" w:themeColor="text1" w:themeTint="A6"/>
                <w:sz w:val="22"/>
                <w:szCs w:val="22"/>
              </w:rPr>
              <w:t xml:space="preserve">Moyens pédagogiques : </w:t>
            </w:r>
            <w:r w:rsidR="00B04BFF" w:rsidRPr="00B04BFF">
              <w:rPr>
                <w:rFonts w:cs="Arial"/>
                <w:color w:val="595959" w:themeColor="text1" w:themeTint="A6"/>
                <w:sz w:val="22"/>
                <w:szCs w:val="22"/>
              </w:rPr>
              <w:t>Support de cours, Vidéo sur le courant électrique</w:t>
            </w:r>
            <w:r w:rsidR="00B04BFF">
              <w:rPr>
                <w:rFonts w:cs="Arial"/>
                <w:color w:val="595959" w:themeColor="text1" w:themeTint="A6"/>
                <w:sz w:val="22"/>
                <w:szCs w:val="22"/>
              </w:rPr>
              <w:t xml:space="preserve"> et les dangers</w:t>
            </w:r>
            <w:r w:rsidR="00772DB7">
              <w:rPr>
                <w:rFonts w:cs="Arial"/>
                <w:color w:val="595959" w:themeColor="text1" w:themeTint="A6"/>
                <w:sz w:val="22"/>
                <w:szCs w:val="22"/>
              </w:rPr>
              <w:t>, mise en situation et exercices pratiques.</w:t>
            </w:r>
          </w:p>
          <w:p w14:paraId="6E0C8481" w14:textId="77777777" w:rsidR="00772DB7" w:rsidRPr="00B87CD1" w:rsidRDefault="00772DB7" w:rsidP="00772DB7">
            <w:pPr>
              <w:pStyle w:val="Paragraphedeliste"/>
              <w:autoSpaceDE w:val="0"/>
              <w:autoSpaceDN w:val="0"/>
              <w:adjustRightInd w:val="0"/>
              <w:rPr>
                <w:rFonts w:cs="Arial"/>
                <w:color w:val="595959" w:themeColor="text1" w:themeTint="A6"/>
                <w:sz w:val="22"/>
                <w:szCs w:val="22"/>
              </w:rPr>
            </w:pPr>
          </w:p>
          <w:p w14:paraId="2BF86EBE" w14:textId="58CFFAF3" w:rsidR="00FC1913" w:rsidRPr="00772DB7" w:rsidRDefault="00FC1913" w:rsidP="00772DB7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color w:val="595959" w:themeColor="text1" w:themeTint="A6"/>
                <w:sz w:val="22"/>
                <w:szCs w:val="22"/>
              </w:rPr>
            </w:pPr>
            <w:r w:rsidRPr="00FC1913">
              <w:rPr>
                <w:rFonts w:cs="Arial"/>
                <w:b/>
                <w:bCs/>
                <w:color w:val="595959" w:themeColor="text1" w:themeTint="A6"/>
                <w:sz w:val="22"/>
                <w:szCs w:val="22"/>
              </w:rPr>
              <w:t>Moyens techniques :</w:t>
            </w:r>
            <w:r w:rsidRPr="00FC1913">
              <w:rPr>
                <w:rFonts w:cs="Arial"/>
                <w:color w:val="595959" w:themeColor="text1" w:themeTint="A6"/>
                <w:sz w:val="22"/>
                <w:szCs w:val="22"/>
              </w:rPr>
              <w:t xml:space="preserve"> </w:t>
            </w:r>
            <w:r w:rsidR="00772DB7">
              <w:rPr>
                <w:rFonts w:cs="Arial"/>
                <w:color w:val="595959" w:themeColor="text1" w:themeTint="A6"/>
                <w:sz w:val="22"/>
                <w:szCs w:val="22"/>
              </w:rPr>
              <w:t>Vidéoprojecteur, matériels pour cas concret, mallette électrique et tableau Basse Tension, outils pédagogiques pour les exercices de groupes.</w:t>
            </w:r>
          </w:p>
          <w:p w14:paraId="74BD37C7" w14:textId="77777777" w:rsidR="00772DB7" w:rsidRPr="00772DB7" w:rsidRDefault="00772DB7" w:rsidP="00772DB7">
            <w:pPr>
              <w:pStyle w:val="Paragraphedeliste"/>
              <w:rPr>
                <w:color w:val="595959" w:themeColor="text1" w:themeTint="A6"/>
                <w:sz w:val="22"/>
                <w:szCs w:val="22"/>
              </w:rPr>
            </w:pPr>
          </w:p>
          <w:p w14:paraId="6A0FD1BB" w14:textId="180D7F0E" w:rsidR="00772DB7" w:rsidRPr="00FC1913" w:rsidRDefault="00772DB7" w:rsidP="00772DB7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color w:val="595959" w:themeColor="text1" w:themeTint="A6"/>
                <w:sz w:val="22"/>
                <w:szCs w:val="22"/>
              </w:rPr>
            </w:pPr>
            <w:r w:rsidRPr="00772DB7">
              <w:rPr>
                <w:b/>
                <w:bCs/>
                <w:color w:val="595959" w:themeColor="text1" w:themeTint="A6"/>
                <w:sz w:val="22"/>
                <w:szCs w:val="22"/>
              </w:rPr>
              <w:t>Modalités d’évaluation</w:t>
            </w:r>
            <w:r>
              <w:rPr>
                <w:color w:val="595959" w:themeColor="text1" w:themeTint="A6"/>
                <w:sz w:val="22"/>
                <w:szCs w:val="22"/>
              </w:rPr>
              <w:t> : épreuves théoriques et pratiques. Remise d’attestation de fin de formation.</w:t>
            </w:r>
          </w:p>
        </w:tc>
      </w:tr>
      <w:tr w:rsidR="00AE4D84" w14:paraId="77DE5097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117FBAC1" w:rsidR="00AE4D84" w:rsidRPr="00FC1913" w:rsidRDefault="00FC1913" w:rsidP="006E5BFE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2</w:t>
            </w:r>
            <w:r w:rsidR="00772DB7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jours – Soit 14 heures de formation dont 4 heures de pratiques</w:t>
            </w:r>
            <w:r w:rsidR="006E5BFE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</w:t>
            </w:r>
          </w:p>
          <w:p w14:paraId="1C0E9E5F" w14:textId="31AB2D36" w:rsidR="00EB58E8" w:rsidRPr="00FC1913" w:rsidRDefault="00EB58E8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14D20ACA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2AE85567" w:rsidR="00EB58E8" w:rsidRPr="00890443" w:rsidRDefault="00053970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476BB5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COÛTS ET MODALITÉS</w:t>
            </w:r>
          </w:p>
        </w:tc>
        <w:tc>
          <w:tcPr>
            <w:tcW w:w="7222" w:type="dxa"/>
            <w:shd w:val="clear" w:color="auto" w:fill="auto"/>
          </w:tcPr>
          <w:p w14:paraId="4DDAA8BF" w14:textId="77777777" w:rsidR="008E6E6D" w:rsidRDefault="008E6E6D" w:rsidP="008E6E6D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0EE2B23D" w:rsidR="00EB58E8" w:rsidRPr="00FC1913" w:rsidRDefault="00EB58E8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6232B5E" w14:textId="0ACDF7EA" w:rsidR="00102FCB" w:rsidRPr="00F07726" w:rsidRDefault="009D4C56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7A57AE" wp14:editId="3010747A">
                <wp:simplePos x="0" y="0"/>
                <wp:positionH relativeFrom="column">
                  <wp:posOffset>6112510</wp:posOffset>
                </wp:positionH>
                <wp:positionV relativeFrom="paragraph">
                  <wp:posOffset>-7039610</wp:posOffset>
                </wp:positionV>
                <wp:extent cx="457200" cy="4935855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CD06E6" w14:textId="77777777" w:rsidR="00180EA3" w:rsidRPr="00384292" w:rsidRDefault="00180EA3" w:rsidP="00180EA3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HABILITATION ÉLECTRIQUE INITIALE 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A57AE" id="_x0000_s1027" type="#_x0000_t202" style="position:absolute;margin-left:481.3pt;margin-top:-554.3pt;width:36pt;height:38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" filled="f" stroked="f">
                <v:textbox style="layout-flow:vertical;mso-layout-flow-alt:bottom-to-top" inset=",7.2pt,,7.2pt">
                  <w:txbxContent>
                    <w:p w14:paraId="65CD06E6" w14:textId="77777777" w:rsidR="00180EA3" w:rsidRPr="00384292" w:rsidRDefault="00180EA3" w:rsidP="00180EA3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HABILITATION ÉLECTRIQUE INITIALE 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403F" w14:textId="77777777" w:rsidR="00255977" w:rsidRDefault="00255977">
      <w:pPr>
        <w:spacing w:after="0"/>
      </w:pPr>
      <w:r>
        <w:separator/>
      </w:r>
    </w:p>
  </w:endnote>
  <w:endnote w:type="continuationSeparator" w:id="0">
    <w:p w14:paraId="3EEB59E9" w14:textId="77777777" w:rsidR="00255977" w:rsidRDefault="002559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E10EF" w14:textId="77777777" w:rsidR="009D4C56" w:rsidRDefault="009D4C56" w:rsidP="009D4C56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9D4C56" w14:paraId="3F133A72" w14:textId="77777777" w:rsidTr="006C1690">
      <w:trPr>
        <w:jc w:val="center"/>
      </w:trPr>
      <w:tc>
        <w:tcPr>
          <w:tcW w:w="1773" w:type="dxa"/>
          <w:vAlign w:val="center"/>
        </w:tcPr>
        <w:p w14:paraId="55BC5F63" w14:textId="2F9F7623" w:rsidR="009D4C56" w:rsidRPr="00C87EF0" w:rsidRDefault="009D4C56" w:rsidP="009D4C56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36A44C81" w14:textId="77777777" w:rsidR="009D4C56" w:rsidRPr="00CD36DB" w:rsidRDefault="009D4C56" w:rsidP="00772DB7">
          <w:pPr>
            <w:pStyle w:val="NormalWeb"/>
            <w:spacing w:before="2"/>
            <w:ind w:left="-108"/>
            <w:jc w:val="center"/>
          </w:pP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5817CE26" w14:textId="77777777" w:rsidR="009D4C56" w:rsidRPr="00CD36DB" w:rsidRDefault="009D4C56" w:rsidP="00772DB7">
          <w:pPr>
            <w:pStyle w:val="NormalWeb"/>
            <w:spacing w:before="2"/>
            <w:ind w:left="-108"/>
            <w:jc w:val="center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Les </w:t>
          </w:r>
          <w:proofErr w:type="spellStart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Ruralies</w:t>
          </w:r>
          <w:proofErr w:type="spellEnd"/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244C671E" w14:textId="77777777" w:rsidR="009D4C56" w:rsidRPr="0093246D" w:rsidRDefault="009D4C56" w:rsidP="009D4C5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221C9F2D" w14:textId="77777777" w:rsidR="009D4C56" w:rsidRPr="003B08A9" w:rsidRDefault="009D4C56" w:rsidP="009D4C56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5FB5EAA0" w14:textId="77777777" w:rsidR="009D4C56" w:rsidRPr="00A1429B" w:rsidRDefault="009D4C56" w:rsidP="009D4C56">
    <w:pPr>
      <w:pStyle w:val="Pieddepage"/>
      <w:rPr>
        <w:sz w:val="2"/>
        <w:szCs w:val="2"/>
      </w:rPr>
    </w:pPr>
  </w:p>
  <w:p w14:paraId="7EF6A492" w14:textId="1A30995E" w:rsidR="00AC36AA" w:rsidRPr="009D4C56" w:rsidRDefault="00AC36AA" w:rsidP="009D4C5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proofErr w:type="spellStart"/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proofErr w:type="spellEnd"/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Les </w:t>
          </w:r>
          <w:proofErr w:type="spellStart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Ruralies</w:t>
          </w:r>
          <w:proofErr w:type="spellEnd"/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CAB8" w14:textId="77777777" w:rsidR="00255977" w:rsidRDefault="00255977">
      <w:pPr>
        <w:spacing w:after="0"/>
      </w:pPr>
      <w:r>
        <w:separator/>
      </w:r>
    </w:p>
  </w:footnote>
  <w:footnote w:type="continuationSeparator" w:id="0">
    <w:p w14:paraId="3590C965" w14:textId="77777777" w:rsidR="00255977" w:rsidRDefault="002559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004F94E7" w:rsidR="00F86CA0" w:rsidRDefault="006E5BFE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CCFBE7" wp14:editId="0487EB4C">
          <wp:simplePos x="0" y="0"/>
          <wp:positionH relativeFrom="margin">
            <wp:posOffset>-635</wp:posOffset>
          </wp:positionH>
          <wp:positionV relativeFrom="paragraph">
            <wp:posOffset>9525</wp:posOffset>
          </wp:positionV>
          <wp:extent cx="1758315" cy="1021080"/>
          <wp:effectExtent l="0" t="0" r="0" b="7620"/>
          <wp:wrapTight wrapText="bothSides">
            <wp:wrapPolygon edited="0">
              <wp:start x="13573" y="0"/>
              <wp:lineTo x="11467" y="806"/>
              <wp:lineTo x="9361" y="4433"/>
              <wp:lineTo x="9361" y="6851"/>
              <wp:lineTo x="3744" y="10881"/>
              <wp:lineTo x="1872" y="12896"/>
              <wp:lineTo x="0" y="19746"/>
              <wp:lineTo x="468" y="21358"/>
              <wp:lineTo x="1872" y="21358"/>
              <wp:lineTo x="16147" y="20149"/>
              <wp:lineTo x="18488" y="19746"/>
              <wp:lineTo x="21296" y="16522"/>
              <wp:lineTo x="21296" y="12493"/>
              <wp:lineTo x="19190" y="10075"/>
              <wp:lineTo x="15679" y="6851"/>
              <wp:lineTo x="15211" y="0"/>
              <wp:lineTo x="13573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315" cy="1021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87FAA7" w14:textId="779A51FC" w:rsidR="006E5BFE" w:rsidRDefault="003B3547" w:rsidP="006E5BFE">
    <w:pPr>
      <w:spacing w:beforeLines="1" w:before="2" w:after="0"/>
      <w:ind w:firstLine="720"/>
      <w:jc w:val="right"/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</w:pPr>
    <w:r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6E5BFE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HABILITATION ÉLECTRIQUE </w:t>
    </w:r>
  </w:p>
  <w:p w14:paraId="17A46CD0" w14:textId="4A0FD74C" w:rsidR="009D4C56" w:rsidRPr="006E5BFE" w:rsidRDefault="00F86CA0" w:rsidP="009D4C56">
    <w:pPr>
      <w:spacing w:beforeLines="1" w:before="2" w:after="0" w:line="288" w:lineRule="auto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B04BFF">
      <w:rPr>
        <w:rFonts w:ascii="Source Sans Pro" w:hAnsi="Source Sans Pro" w:cs="Times New Roman"/>
        <w:color w:val="40A629" w:themeColor="accent4"/>
        <w:sz w:val="20"/>
        <w:szCs w:val="20"/>
      </w:rPr>
      <w:t>FEVRIER 2024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3748BA"/>
    <w:multiLevelType w:val="hybridMultilevel"/>
    <w:tmpl w:val="04F0DC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9CC444">
      <w:start w:val="150"/>
      <w:numFmt w:val="bullet"/>
      <w:lvlText w:val="-"/>
      <w:lvlJc w:val="left"/>
      <w:pPr>
        <w:ind w:left="1440" w:hanging="360"/>
      </w:pPr>
      <w:rPr>
        <w:rFonts w:ascii="Source Sans Pro" w:eastAsiaTheme="minorHAnsi" w:hAnsi="Source Sans Pro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A60071"/>
    <w:multiLevelType w:val="hybridMultilevel"/>
    <w:tmpl w:val="C96480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F58A9"/>
    <w:multiLevelType w:val="hybridMultilevel"/>
    <w:tmpl w:val="324A94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CC3EA5"/>
    <w:multiLevelType w:val="hybridMultilevel"/>
    <w:tmpl w:val="006216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069102">
    <w:abstractNumId w:val="14"/>
  </w:num>
  <w:num w:numId="2" w16cid:durableId="1047804375">
    <w:abstractNumId w:val="15"/>
  </w:num>
  <w:num w:numId="3" w16cid:durableId="296762780">
    <w:abstractNumId w:val="25"/>
  </w:num>
  <w:num w:numId="4" w16cid:durableId="1307322455">
    <w:abstractNumId w:val="23"/>
  </w:num>
  <w:num w:numId="5" w16cid:durableId="687827431">
    <w:abstractNumId w:val="11"/>
  </w:num>
  <w:num w:numId="6" w16cid:durableId="1706713468">
    <w:abstractNumId w:val="21"/>
  </w:num>
  <w:num w:numId="7" w16cid:durableId="361126600">
    <w:abstractNumId w:val="19"/>
  </w:num>
  <w:num w:numId="8" w16cid:durableId="121845848">
    <w:abstractNumId w:val="24"/>
  </w:num>
  <w:num w:numId="9" w16cid:durableId="1952742044">
    <w:abstractNumId w:val="22"/>
  </w:num>
  <w:num w:numId="10" w16cid:durableId="750856457">
    <w:abstractNumId w:val="13"/>
  </w:num>
  <w:num w:numId="11" w16cid:durableId="975258500">
    <w:abstractNumId w:val="16"/>
  </w:num>
  <w:num w:numId="12" w16cid:durableId="1584800940">
    <w:abstractNumId w:val="10"/>
  </w:num>
  <w:num w:numId="13" w16cid:durableId="1472937015">
    <w:abstractNumId w:val="8"/>
  </w:num>
  <w:num w:numId="14" w16cid:durableId="1372416551">
    <w:abstractNumId w:val="7"/>
  </w:num>
  <w:num w:numId="15" w16cid:durableId="74326569">
    <w:abstractNumId w:val="6"/>
  </w:num>
  <w:num w:numId="16" w16cid:durableId="1356929992">
    <w:abstractNumId w:val="5"/>
  </w:num>
  <w:num w:numId="17" w16cid:durableId="958605902">
    <w:abstractNumId w:val="9"/>
  </w:num>
  <w:num w:numId="18" w16cid:durableId="1531648599">
    <w:abstractNumId w:val="4"/>
  </w:num>
  <w:num w:numId="19" w16cid:durableId="1719695811">
    <w:abstractNumId w:val="3"/>
  </w:num>
  <w:num w:numId="20" w16cid:durableId="1069769632">
    <w:abstractNumId w:val="2"/>
  </w:num>
  <w:num w:numId="21" w16cid:durableId="1675378460">
    <w:abstractNumId w:val="1"/>
  </w:num>
  <w:num w:numId="22" w16cid:durableId="1140923639">
    <w:abstractNumId w:val="0"/>
  </w:num>
  <w:num w:numId="23" w16cid:durableId="428550578">
    <w:abstractNumId w:val="12"/>
  </w:num>
  <w:num w:numId="24" w16cid:durableId="353578714">
    <w:abstractNumId w:val="18"/>
  </w:num>
  <w:num w:numId="25" w16cid:durableId="1602951465">
    <w:abstractNumId w:val="17"/>
  </w:num>
  <w:num w:numId="26" w16cid:durableId="6134447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31093"/>
    <w:rsid w:val="00045657"/>
    <w:rsid w:val="00046FD8"/>
    <w:rsid w:val="00053970"/>
    <w:rsid w:val="000A1572"/>
    <w:rsid w:val="000A6197"/>
    <w:rsid w:val="000F4C4D"/>
    <w:rsid w:val="00102FCB"/>
    <w:rsid w:val="001736E1"/>
    <w:rsid w:val="00180EA3"/>
    <w:rsid w:val="0018305C"/>
    <w:rsid w:val="001E1A57"/>
    <w:rsid w:val="00232B7D"/>
    <w:rsid w:val="00243809"/>
    <w:rsid w:val="00255977"/>
    <w:rsid w:val="00384292"/>
    <w:rsid w:val="003862D3"/>
    <w:rsid w:val="003B3547"/>
    <w:rsid w:val="003B4731"/>
    <w:rsid w:val="00445DD1"/>
    <w:rsid w:val="00476BB5"/>
    <w:rsid w:val="004C03C9"/>
    <w:rsid w:val="00522E60"/>
    <w:rsid w:val="00672958"/>
    <w:rsid w:val="006E5BFE"/>
    <w:rsid w:val="0071493A"/>
    <w:rsid w:val="00771456"/>
    <w:rsid w:val="00772DB7"/>
    <w:rsid w:val="00785B38"/>
    <w:rsid w:val="008669DC"/>
    <w:rsid w:val="00890443"/>
    <w:rsid w:val="008E6E6D"/>
    <w:rsid w:val="00913939"/>
    <w:rsid w:val="009401FC"/>
    <w:rsid w:val="00965F36"/>
    <w:rsid w:val="009C22FD"/>
    <w:rsid w:val="009D4C56"/>
    <w:rsid w:val="00A82D3B"/>
    <w:rsid w:val="00AC36AA"/>
    <w:rsid w:val="00AE4D84"/>
    <w:rsid w:val="00B04BFF"/>
    <w:rsid w:val="00B74385"/>
    <w:rsid w:val="00B87CD1"/>
    <w:rsid w:val="00C87EF0"/>
    <w:rsid w:val="00D65395"/>
    <w:rsid w:val="00DA03B8"/>
    <w:rsid w:val="00E00D33"/>
    <w:rsid w:val="00EB3B29"/>
    <w:rsid w:val="00EB58E8"/>
    <w:rsid w:val="00F00C56"/>
    <w:rsid w:val="00F07726"/>
    <w:rsid w:val="00F86CA0"/>
    <w:rsid w:val="00FA2F75"/>
    <w:rsid w:val="00FC1913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053970"/>
    <w:rPr>
      <w:b/>
      <w:bCs/>
    </w:rPr>
  </w:style>
  <w:style w:type="paragraph" w:styleId="Paragraphedeliste">
    <w:name w:val="List Paragraph"/>
    <w:basedOn w:val="Normal"/>
    <w:rsid w:val="00FC19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Alexis PELLETIER</cp:lastModifiedBy>
  <cp:revision>3</cp:revision>
  <cp:lastPrinted>2023-06-09T07:36:00Z</cp:lastPrinted>
  <dcterms:created xsi:type="dcterms:W3CDTF">2024-02-21T13:50:00Z</dcterms:created>
  <dcterms:modified xsi:type="dcterms:W3CDTF">2024-02-21T14:06:00Z</dcterms:modified>
</cp:coreProperties>
</file>